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0F87B0D6" w:rsidR="009A68E2" w:rsidRPr="00DF0D73" w:rsidRDefault="00D06A92" w:rsidP="00BC75A5">
                            <w:pPr>
                              <w:rPr>
                                <w:iCs/>
                                <w:sz w:val="28"/>
                                <w:szCs w:val="28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4C15FD">
                              <w:rPr>
                                <w:iCs/>
                                <w:sz w:val="20"/>
                                <w:szCs w:val="20"/>
                              </w:rPr>
                              <w:t>February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C15FD">
                              <w:rPr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, 202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B502D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U.S. firearms</w:t>
                            </w:r>
                            <w:r w:rsidR="002B5A76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sales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C15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January</w:t>
                            </w:r>
                            <w:r w:rsidR="005A6B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4C15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2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="008F0223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B7F65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Drastic but not unprecedented percentage drop</w:t>
                            </w:r>
                          </w:p>
                          <w:p w14:paraId="6D20EDEF" w14:textId="77116D7D" w:rsidR="00BC75A5" w:rsidRPr="00DF0D73" w:rsidRDefault="00BC75A5" w:rsidP="00BC75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2NQIAAGMEAAAOAAAAZHJzL2Uyb0RvYy54bWysVNtu2zAMfR+wfxD0vtjOkrUx4hRdugwD&#10;ugvQ7QNkWbaFyaImKbG7ry8lpWmyvQ3zgyBS0iF5eOj1zTQochDWSdAVLWY5JUJzaKTuKvrj++7N&#10;NSXOM90wBVpU9FE4erN5/Wo9mlLMoQfVCEsQRLtyNBXtvTdlljnei4G5GRih8bAFOzCPpu2yxrIR&#10;0QeVzfP8XTaCbYwFLpxD7106pJuI37aC+69t64QnqqKYm4+rjWsd1myzZmVnmeklP6bB/iGLgUmN&#10;QU9Qd8wzsrfyL6hBcgsOWj/jMGTQtpKLWANWU+R/VPPQMyNiLUiOMyea3P+D5V8OD+abJX56DxM2&#10;MBbhzD3wn45o2PZMd+LWWhh7wRoMXATKstG48vg0UO1KF0Dq8TM02GS29xCBptYOgRWskyA6NuDx&#10;RLqYPOHoXOar4u3VihKOZ8V8sciXixiDlc/PjXX+o4CBhE1FLXY1wrPDvfMhHVY+XwnRHCjZ7KRS&#10;0bBdvVWWHBgqYBe/I/rFNaXJWNHVcr5MDFxABDGKE0jdJZbUfsByE3CRhy+pCf2oueSPLkwv6jlA&#10;xGQvIg/S4wQoOVT0+gwl0P1BN1GfnkmV9gil9JH/QHki30/1hBdDH2poHrETFpLScTJx04P9TcmI&#10;Kq+o+7VnVlCiPmns5qpAvnEsorFYXs3RsOcn9fkJ0xyhKuopSdutT6O0N1Z2PUZKzGi4RQW0Mvbm&#10;Jatj3qjkyMJx6sKonNvx1su/YfMEAAD//wMAUEsDBBQABgAIAAAAIQDTh5HH4AAAAAsBAAAPAAAA&#10;ZHJzL2Rvd25yZXYueG1sTI/BTsMwDIbvSLxDZCRuW9JtFFaaTgjEbghR0ODoNqataJyqybbC05Od&#10;4GbLn35/f76ZbC8ONPrOsYZkrkAQ18503Gh4e32c3YDwAdlg75g0fJOHTXF+lmNm3JFf6FCGRsQQ&#10;9hlqaEMYMil93ZJFP3cDcbx9utFiiOvYSDPiMYbbXi6USqXFjuOHFge6b6n+KvdWg69Vuntelbv3&#10;Sm7pZ23Mw8f2SevLi+nuFkSgKfzBcNKP6lBEp8rt2XjRa1io5DqiGmarFMQJUGp5BaKK0zpZgixy&#10;+b9D8QsAAP//AwBQSwECLQAUAAYACAAAACEAtoM4kv4AAADhAQAAEwAAAAAAAAAAAAAAAAAAAAAA&#10;W0NvbnRlbnRfVHlwZXNdLnhtbFBLAQItABQABgAIAAAAIQA4/SH/1gAAAJQBAAALAAAAAAAAAAAA&#10;AAAAAC8BAABfcmVscy8ucmVsc1BLAQItABQABgAIAAAAIQBNFv52NQIAAGMEAAAOAAAAAAAAAAAA&#10;AAAAAC4CAABkcnMvZTJvRG9jLnhtbFBLAQItABQABgAIAAAAIQDTh5HH4AAAAAsBAAAPAAAAAAAA&#10;AAAAAAAAAI8EAABkcnMvZG93bnJldi54bWxQSwUGAAAAAAQABADzAAAAnAUAAAAA&#10;" strokecolor="white [3212]">
                <v:textbox>
                  <w:txbxContent>
                    <w:p w14:paraId="33F1D878" w14:textId="0F87B0D6" w:rsidR="009A68E2" w:rsidRPr="00DF0D73" w:rsidRDefault="00D06A92" w:rsidP="00BC75A5">
                      <w:pPr>
                        <w:rPr>
                          <w:iCs/>
                          <w:sz w:val="28"/>
                          <w:szCs w:val="28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4C15FD">
                        <w:rPr>
                          <w:iCs/>
                          <w:sz w:val="20"/>
                          <w:szCs w:val="20"/>
                        </w:rPr>
                        <w:t>February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4C15FD">
                        <w:rPr>
                          <w:iCs/>
                          <w:sz w:val="20"/>
                          <w:szCs w:val="20"/>
                        </w:rPr>
                        <w:t>1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, 202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FB502D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U.S. firearms</w:t>
                      </w:r>
                      <w:r w:rsidR="002B5A76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sales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4C15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January</w:t>
                      </w:r>
                      <w:r w:rsidR="005A6B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202</w:t>
                      </w:r>
                      <w:r w:rsidR="004C15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2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 w:rsidR="008F0223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4B7F65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Drastic but not unprecedented percentage drop</w:t>
                      </w:r>
                    </w:p>
                    <w:p w14:paraId="6D20EDEF" w14:textId="77116D7D" w:rsidR="00BC75A5" w:rsidRPr="00DF0D73" w:rsidRDefault="00BC75A5" w:rsidP="00BC75A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61AF2D14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4C15FD">
        <w:rPr>
          <w:sz w:val="20"/>
          <w:szCs w:val="20"/>
        </w:rPr>
        <w:t>January</w:t>
      </w:r>
      <w:r w:rsidR="0096261F">
        <w:rPr>
          <w:sz w:val="20"/>
          <w:szCs w:val="20"/>
        </w:rPr>
        <w:t xml:space="preserve"> </w:t>
      </w:r>
      <w:r w:rsidR="001734CC">
        <w:rPr>
          <w:sz w:val="20"/>
          <w:szCs w:val="20"/>
        </w:rPr>
        <w:t>202</w:t>
      </w:r>
      <w:r w:rsidR="004C15FD">
        <w:rPr>
          <w:sz w:val="20"/>
          <w:szCs w:val="20"/>
        </w:rPr>
        <w:t>2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8E6B05">
        <w:rPr>
          <w:sz w:val="20"/>
          <w:szCs w:val="20"/>
        </w:rPr>
        <w:t xml:space="preserve">slightly </w:t>
      </w:r>
      <w:r w:rsidR="004C15FD">
        <w:rPr>
          <w:sz w:val="20"/>
          <w:szCs w:val="20"/>
        </w:rPr>
        <w:t>under</w:t>
      </w:r>
      <w:r w:rsidR="008E6B05">
        <w:rPr>
          <w:sz w:val="20"/>
          <w:szCs w:val="20"/>
        </w:rPr>
        <w:t xml:space="preserve"> </w:t>
      </w:r>
      <w:r w:rsidR="007C777B">
        <w:rPr>
          <w:sz w:val="20"/>
          <w:szCs w:val="20"/>
        </w:rPr>
        <w:t>1.</w:t>
      </w:r>
      <w:r w:rsidR="004C15FD">
        <w:rPr>
          <w:sz w:val="20"/>
          <w:szCs w:val="20"/>
        </w:rPr>
        <w:t>3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 xml:space="preserve">units, a </w:t>
      </w:r>
      <w:r w:rsidR="004C15FD">
        <w:rPr>
          <w:sz w:val="20"/>
          <w:szCs w:val="20"/>
        </w:rPr>
        <w:t xml:space="preserve">drastic </w:t>
      </w:r>
      <w:r w:rsidR="0000438F" w:rsidRPr="00E77F0C">
        <w:rPr>
          <w:sz w:val="20"/>
          <w:szCs w:val="20"/>
        </w:rPr>
        <w:t>year-over-yea</w:t>
      </w:r>
      <w:r w:rsidR="0000438F" w:rsidRPr="00C42BF9">
        <w:rPr>
          <w:sz w:val="20"/>
          <w:szCs w:val="20"/>
        </w:rPr>
        <w:t xml:space="preserve">r </w:t>
      </w:r>
      <w:r w:rsidR="005A5DCC" w:rsidRPr="008C059F">
        <w:rPr>
          <w:sz w:val="20"/>
          <w:szCs w:val="20"/>
        </w:rPr>
        <w:t>de</w:t>
      </w:r>
      <w:r w:rsidR="0000438F" w:rsidRPr="008C059F">
        <w:rPr>
          <w:sz w:val="20"/>
          <w:szCs w:val="20"/>
        </w:rPr>
        <w:t>crease</w:t>
      </w:r>
      <w:r w:rsidR="0000438F" w:rsidRPr="00C42BF9">
        <w:rPr>
          <w:sz w:val="20"/>
          <w:szCs w:val="20"/>
        </w:rPr>
        <w:t xml:space="preserve"> of </w:t>
      </w:r>
      <w:r w:rsidR="004C15FD">
        <w:rPr>
          <w:sz w:val="20"/>
          <w:szCs w:val="20"/>
        </w:rPr>
        <w:t>42.</w:t>
      </w:r>
      <w:r w:rsidR="00DF0D73">
        <w:rPr>
          <w:sz w:val="20"/>
          <w:szCs w:val="20"/>
        </w:rPr>
        <w:t>6</w:t>
      </w:r>
      <w:r w:rsidR="0000438F" w:rsidRPr="00C42BF9">
        <w:rPr>
          <w:sz w:val="20"/>
          <w:szCs w:val="20"/>
        </w:rPr>
        <w:t xml:space="preserve">% </w:t>
      </w:r>
      <w:r w:rsidR="00B34052">
        <w:rPr>
          <w:sz w:val="20"/>
          <w:szCs w:val="20"/>
        </w:rPr>
        <w:t>relative t</w:t>
      </w:r>
      <w:r w:rsidR="0000438F" w:rsidRPr="00C42BF9">
        <w:rPr>
          <w:sz w:val="20"/>
          <w:szCs w:val="20"/>
        </w:rPr>
        <w:t xml:space="preserve">o </w:t>
      </w:r>
      <w:r w:rsidR="004C15FD">
        <w:rPr>
          <w:sz w:val="20"/>
          <w:szCs w:val="20"/>
        </w:rPr>
        <w:t>January</w:t>
      </w:r>
      <w:r w:rsidR="004B6D7F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</w:t>
      </w:r>
      <w:r w:rsidR="004C15FD">
        <w:rPr>
          <w:sz w:val="20"/>
          <w:szCs w:val="20"/>
        </w:rPr>
        <w:t>1</w:t>
      </w:r>
      <w:r w:rsidR="00FC0E9C">
        <w:rPr>
          <w:sz w:val="20"/>
          <w:szCs w:val="20"/>
        </w:rPr>
        <w:t>. The</w:t>
      </w:r>
      <w:r w:rsidR="00065E97">
        <w:rPr>
          <w:sz w:val="20"/>
          <w:szCs w:val="20"/>
        </w:rPr>
        <w:t xml:space="preserve"> decline affected the handgun and long-gun segments of the market in a</w:t>
      </w:r>
      <w:r w:rsidR="00CD4156">
        <w:rPr>
          <w:sz w:val="20"/>
          <w:szCs w:val="20"/>
        </w:rPr>
        <w:t xml:space="preserve">bout </w:t>
      </w:r>
      <w:r w:rsidR="00065E97">
        <w:rPr>
          <w:sz w:val="20"/>
          <w:szCs w:val="20"/>
        </w:rPr>
        <w:t>equal</w:t>
      </w:r>
      <w:r w:rsidR="002C798E">
        <w:rPr>
          <w:sz w:val="20"/>
          <w:szCs w:val="20"/>
        </w:rPr>
        <w:t xml:space="preserve"> measure</w:t>
      </w:r>
      <w:r w:rsidR="00DF0D73">
        <w:rPr>
          <w:sz w:val="20"/>
          <w:szCs w:val="20"/>
        </w:rPr>
        <w:t>.</w:t>
      </w:r>
    </w:p>
    <w:p w14:paraId="3CA3DFE8" w14:textId="1FEA8B84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>are avail</w:t>
      </w:r>
      <w:r w:rsidR="00021802">
        <w:rPr>
          <w:sz w:val="20"/>
          <w:szCs w:val="20"/>
        </w:rPr>
        <w:t>ab</w:t>
      </w:r>
      <w:r>
        <w:rPr>
          <w:sz w:val="20"/>
          <w:szCs w:val="20"/>
        </w:rPr>
        <w:t xml:space="preserve">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39072C70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in </w:t>
      </w:r>
      <w:r w:rsidR="00065E97">
        <w:rPr>
          <w:sz w:val="20"/>
          <w:szCs w:val="20"/>
        </w:rPr>
        <w:t>January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B4776F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065E97">
        <w:rPr>
          <w:sz w:val="20"/>
          <w:szCs w:val="20"/>
        </w:rPr>
        <w:t>about</w:t>
      </w:r>
      <w:r w:rsidR="002453F3">
        <w:rPr>
          <w:sz w:val="20"/>
          <w:szCs w:val="20"/>
        </w:rPr>
        <w:t xml:space="preserve"> </w:t>
      </w:r>
      <w:r w:rsidR="008E6B05">
        <w:rPr>
          <w:sz w:val="20"/>
          <w:szCs w:val="20"/>
        </w:rPr>
        <w:t>4</w:t>
      </w:r>
      <w:r w:rsidR="00065E97">
        <w:rPr>
          <w:sz w:val="20"/>
          <w:szCs w:val="20"/>
        </w:rPr>
        <w:t>4</w:t>
      </w:r>
      <w:r w:rsidR="00B4776F">
        <w:rPr>
          <w:sz w:val="20"/>
          <w:szCs w:val="20"/>
        </w:rPr>
        <w:t>0</w:t>
      </w:r>
      <w:r w:rsidR="00553BA4">
        <w:rPr>
          <w:sz w:val="20"/>
          <w:szCs w:val="20"/>
        </w:rPr>
        <w:t>,000</w:t>
      </w:r>
      <w:r w:rsidR="00F75CE6">
        <w:rPr>
          <w:sz w:val="20"/>
          <w:szCs w:val="20"/>
        </w:rPr>
        <w:t xml:space="preserve"> firearms</w:t>
      </w:r>
      <w:r w:rsidR="00553BA4">
        <w:rPr>
          <w:sz w:val="20"/>
          <w:szCs w:val="20"/>
        </w:rPr>
        <w:t xml:space="preserve"> </w:t>
      </w:r>
      <w:r w:rsidR="00F75CE6">
        <w:rPr>
          <w:sz w:val="20"/>
          <w:szCs w:val="20"/>
        </w:rPr>
        <w:t xml:space="preserve">permit checks alone </w:t>
      </w:r>
      <w:r w:rsidRPr="00E77F0C">
        <w:rPr>
          <w:sz w:val="20"/>
          <w:szCs w:val="20"/>
        </w:rPr>
        <w:t xml:space="preserve">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likely amounted to </w:t>
      </w:r>
      <w:r w:rsidR="00065E97">
        <w:rPr>
          <w:sz w:val="20"/>
          <w:szCs w:val="20"/>
        </w:rPr>
        <w:t>under</w:t>
      </w:r>
      <w:r>
        <w:rPr>
          <w:sz w:val="20"/>
          <w:szCs w:val="20"/>
        </w:rPr>
        <w:t xml:space="preserve"> </w:t>
      </w:r>
      <w:r w:rsidR="00065E97">
        <w:rPr>
          <w:sz w:val="20"/>
          <w:szCs w:val="20"/>
        </w:rPr>
        <w:t>4</w:t>
      </w:r>
      <w:r w:rsidR="008E6B05">
        <w:rPr>
          <w:sz w:val="20"/>
          <w:szCs w:val="20"/>
        </w:rPr>
        <w:t>0</w:t>
      </w:r>
      <w:r w:rsidR="00B4776F">
        <w:rPr>
          <w:sz w:val="20"/>
          <w:szCs w:val="20"/>
        </w:rPr>
        <w:t>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</w:t>
      </w:r>
      <w:r w:rsidR="00D93C0B">
        <w:rPr>
          <w:sz w:val="20"/>
          <w:szCs w:val="20"/>
        </w:rPr>
        <w:t xml:space="preserve">thus </w:t>
      </w:r>
      <w:r>
        <w:rPr>
          <w:sz w:val="20"/>
          <w:szCs w:val="20"/>
        </w:rPr>
        <w:t xml:space="preserve">makes certain adjustments to the </w:t>
      </w:r>
      <w:r w:rsidR="00553BA4">
        <w:rPr>
          <w:sz w:val="20"/>
          <w:szCs w:val="20"/>
        </w:rPr>
        <w:t xml:space="preserve">FBI’s raw </w:t>
      </w:r>
      <w:r>
        <w:rPr>
          <w:sz w:val="20"/>
          <w:szCs w:val="20"/>
        </w:rPr>
        <w:t>data based on retailer reports and other information.</w:t>
      </w:r>
      <w:r w:rsidR="00874067">
        <w:rPr>
          <w:sz w:val="20"/>
          <w:szCs w:val="20"/>
        </w:rPr>
        <w:t xml:space="preserve"> Even so, SAAF-adjusted NICS numbers may still underestimate the actual unit sales level by some amount.</w:t>
      </w:r>
    </w:p>
    <w:p w14:paraId="257F8A64" w14:textId="2FDA9328" w:rsidR="00787937" w:rsidRPr="00E77F0C" w:rsidRDefault="0000438F" w:rsidP="00B80CBB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937E1B">
        <w:rPr>
          <w:sz w:val="20"/>
          <w:szCs w:val="20"/>
        </w:rPr>
        <w:t xml:space="preserve"> that</w:t>
      </w:r>
      <w:r w:rsidR="00A46D5A">
        <w:rPr>
          <w:sz w:val="20"/>
          <w:szCs w:val="20"/>
        </w:rPr>
        <w:t xml:space="preserve"> </w:t>
      </w:r>
      <w:r w:rsidR="00674DCB">
        <w:rPr>
          <w:sz w:val="20"/>
          <w:szCs w:val="20"/>
        </w:rPr>
        <w:t>“</w:t>
      </w:r>
      <w:r w:rsidR="00937E1B">
        <w:rPr>
          <w:sz w:val="20"/>
          <w:szCs w:val="20"/>
        </w:rPr>
        <w:t xml:space="preserve">the </w:t>
      </w:r>
      <w:r w:rsidR="00F401B2">
        <w:rPr>
          <w:sz w:val="20"/>
          <w:szCs w:val="20"/>
        </w:rPr>
        <w:t xml:space="preserve">estimated </w:t>
      </w:r>
      <w:r w:rsidR="00937E1B">
        <w:rPr>
          <w:sz w:val="20"/>
          <w:szCs w:val="20"/>
        </w:rPr>
        <w:t xml:space="preserve">U.S. firearms </w:t>
      </w:r>
      <w:r w:rsidR="00F401B2">
        <w:rPr>
          <w:sz w:val="20"/>
          <w:szCs w:val="20"/>
        </w:rPr>
        <w:t>unit sales</w:t>
      </w:r>
      <w:r w:rsidR="00065E97">
        <w:rPr>
          <w:sz w:val="20"/>
          <w:szCs w:val="20"/>
        </w:rPr>
        <w:t xml:space="preserve"> </w:t>
      </w:r>
      <w:r w:rsidR="00CD4156">
        <w:rPr>
          <w:sz w:val="20"/>
          <w:szCs w:val="20"/>
        </w:rPr>
        <w:t>for January 2022 nearly equal those of January 2020, pre-covid-19-pandemic. These, in turn</w:t>
      </w:r>
      <w:r w:rsidR="00C519A3">
        <w:rPr>
          <w:sz w:val="20"/>
          <w:szCs w:val="20"/>
        </w:rPr>
        <w:t>,</w:t>
      </w:r>
      <w:r w:rsidR="00CD4156">
        <w:rPr>
          <w:sz w:val="20"/>
          <w:szCs w:val="20"/>
        </w:rPr>
        <w:t xml:space="preserve"> however, were 19% above the January 2019 level so that the industry still experienced strong January 2022 sales.</w:t>
      </w:r>
      <w:r w:rsidR="00C519A3">
        <w:rPr>
          <w:sz w:val="20"/>
          <w:szCs w:val="20"/>
        </w:rPr>
        <w:t xml:space="preserve"> Nonetheless, the drop relative to January 2021 is certainly large, but not unprecedented, in size.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4B20C066" w14:textId="7EBA4AF7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</w:t>
      </w:r>
      <w:r w:rsidR="000E66FF">
        <w:t xml:space="preserve">| </w:t>
      </w:r>
      <w:hyperlink r:id="rId10" w:history="1">
        <w:r w:rsidR="000E66FF" w:rsidRPr="000E66FF">
          <w:rPr>
            <w:rStyle w:val="Hyperlink"/>
          </w:rPr>
          <w:t>Facebook</w:t>
        </w:r>
      </w:hyperlink>
      <w:r w:rsidR="000E66FF">
        <w:t xml:space="preserve"> | </w:t>
      </w:r>
      <w:hyperlink r:id="rId11" w:history="1">
        <w:r w:rsidR="000E66FF" w:rsidRPr="000E66FF">
          <w:rPr>
            <w:rStyle w:val="Hyperlink"/>
          </w:rPr>
          <w:t>Instagram</w:t>
        </w:r>
      </w:hyperlink>
      <w:r w:rsidR="000E66FF">
        <w:t xml:space="preserve"> </w:t>
      </w:r>
    </w:p>
    <w:p w14:paraId="57C1B823" w14:textId="6BD41E1F" w:rsidR="00AD7039" w:rsidRPr="003F44BF" w:rsidRDefault="008C34A1" w:rsidP="003F44BF">
      <w:pPr>
        <w:rPr>
          <w:b/>
          <w:bCs/>
          <w:color w:val="F79646" w:themeColor="accent6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>l Arms 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>ll Arms Analytics &amp; 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AD7039" w:rsidRPr="003F44BF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1802"/>
    <w:rsid w:val="00023AB1"/>
    <w:rsid w:val="00027FC9"/>
    <w:rsid w:val="0003759A"/>
    <w:rsid w:val="000446DC"/>
    <w:rsid w:val="00046A20"/>
    <w:rsid w:val="00055802"/>
    <w:rsid w:val="00062591"/>
    <w:rsid w:val="00065892"/>
    <w:rsid w:val="00065E97"/>
    <w:rsid w:val="00066518"/>
    <w:rsid w:val="0007763E"/>
    <w:rsid w:val="00081031"/>
    <w:rsid w:val="00083F47"/>
    <w:rsid w:val="00090C06"/>
    <w:rsid w:val="00091A1C"/>
    <w:rsid w:val="00095D0C"/>
    <w:rsid w:val="000B1999"/>
    <w:rsid w:val="000B3136"/>
    <w:rsid w:val="000C1008"/>
    <w:rsid w:val="000E5F55"/>
    <w:rsid w:val="000E66FF"/>
    <w:rsid w:val="000F2152"/>
    <w:rsid w:val="00101265"/>
    <w:rsid w:val="00101921"/>
    <w:rsid w:val="001021CA"/>
    <w:rsid w:val="001041F6"/>
    <w:rsid w:val="00106E86"/>
    <w:rsid w:val="001074B2"/>
    <w:rsid w:val="00107A65"/>
    <w:rsid w:val="00110F00"/>
    <w:rsid w:val="00115AB4"/>
    <w:rsid w:val="0013078C"/>
    <w:rsid w:val="00131B3D"/>
    <w:rsid w:val="001327BF"/>
    <w:rsid w:val="00133C62"/>
    <w:rsid w:val="00134121"/>
    <w:rsid w:val="001365FE"/>
    <w:rsid w:val="00145FDD"/>
    <w:rsid w:val="00146FE8"/>
    <w:rsid w:val="00153971"/>
    <w:rsid w:val="00154079"/>
    <w:rsid w:val="0015461F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16B2E"/>
    <w:rsid w:val="0022552E"/>
    <w:rsid w:val="0023393D"/>
    <w:rsid w:val="002341A8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C798E"/>
    <w:rsid w:val="002D41C2"/>
    <w:rsid w:val="002E70ED"/>
    <w:rsid w:val="002F7431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5362B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B6D7F"/>
    <w:rsid w:val="004B7F65"/>
    <w:rsid w:val="004C088A"/>
    <w:rsid w:val="004C15FD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8E1"/>
    <w:rsid w:val="005D4FC7"/>
    <w:rsid w:val="005D56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3871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367C0"/>
    <w:rsid w:val="00743141"/>
    <w:rsid w:val="0074546A"/>
    <w:rsid w:val="00752F15"/>
    <w:rsid w:val="00767149"/>
    <w:rsid w:val="00777D23"/>
    <w:rsid w:val="00785150"/>
    <w:rsid w:val="00787937"/>
    <w:rsid w:val="00796DEC"/>
    <w:rsid w:val="007B3FAD"/>
    <w:rsid w:val="007B5EE5"/>
    <w:rsid w:val="007C48B4"/>
    <w:rsid w:val="007C613A"/>
    <w:rsid w:val="007C777B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3B4F"/>
    <w:rsid w:val="00887A92"/>
    <w:rsid w:val="00891D2D"/>
    <w:rsid w:val="00893E42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E6B05"/>
    <w:rsid w:val="008F0223"/>
    <w:rsid w:val="008F3A27"/>
    <w:rsid w:val="00903FA1"/>
    <w:rsid w:val="00910333"/>
    <w:rsid w:val="00912DCA"/>
    <w:rsid w:val="009171C0"/>
    <w:rsid w:val="00920DA0"/>
    <w:rsid w:val="00930865"/>
    <w:rsid w:val="009358A7"/>
    <w:rsid w:val="00937E1B"/>
    <w:rsid w:val="009406D8"/>
    <w:rsid w:val="009454A2"/>
    <w:rsid w:val="00947F45"/>
    <w:rsid w:val="009503D2"/>
    <w:rsid w:val="009542EF"/>
    <w:rsid w:val="00956354"/>
    <w:rsid w:val="0096261F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52E83"/>
    <w:rsid w:val="00A613EC"/>
    <w:rsid w:val="00A67AB9"/>
    <w:rsid w:val="00A80040"/>
    <w:rsid w:val="00A827F3"/>
    <w:rsid w:val="00A85302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34052"/>
    <w:rsid w:val="00B4776F"/>
    <w:rsid w:val="00B5654A"/>
    <w:rsid w:val="00B612AD"/>
    <w:rsid w:val="00B75E99"/>
    <w:rsid w:val="00B7725A"/>
    <w:rsid w:val="00B80CBB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9A3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156"/>
    <w:rsid w:val="00CD42BC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4C74"/>
    <w:rsid w:val="00D63A2E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4528"/>
    <w:rsid w:val="00DB1569"/>
    <w:rsid w:val="00DC018E"/>
    <w:rsid w:val="00DC5978"/>
    <w:rsid w:val="00DF05E1"/>
    <w:rsid w:val="00DF0D73"/>
    <w:rsid w:val="00DF4912"/>
    <w:rsid w:val="00E030BE"/>
    <w:rsid w:val="00E13126"/>
    <w:rsid w:val="00E16380"/>
    <w:rsid w:val="00E31F30"/>
    <w:rsid w:val="00E75B51"/>
    <w:rsid w:val="00E77F0C"/>
    <w:rsid w:val="00E842F7"/>
    <w:rsid w:val="00E860DF"/>
    <w:rsid w:val="00E9364A"/>
    <w:rsid w:val="00EA2E77"/>
    <w:rsid w:val="00EB5114"/>
    <w:rsid w:val="00ED6CF0"/>
    <w:rsid w:val="00EE03AB"/>
    <w:rsid w:val="00EE575C"/>
    <w:rsid w:val="00EE6C3F"/>
    <w:rsid w:val="00EF223B"/>
    <w:rsid w:val="00F10165"/>
    <w:rsid w:val="00F10383"/>
    <w:rsid w:val="00F12811"/>
    <w:rsid w:val="00F30E54"/>
    <w:rsid w:val="00F331C8"/>
    <w:rsid w:val="00F333B9"/>
    <w:rsid w:val="00F3669C"/>
    <w:rsid w:val="00F401B2"/>
    <w:rsid w:val="00F47D45"/>
    <w:rsid w:val="00F56E49"/>
    <w:rsid w:val="00F65C84"/>
    <w:rsid w:val="00F70293"/>
    <w:rsid w:val="00F75CE6"/>
    <w:rsid w:val="00F84441"/>
    <w:rsid w:val="00F87952"/>
    <w:rsid w:val="00F91084"/>
    <w:rsid w:val="00F92B13"/>
    <w:rsid w:val="00FA559D"/>
    <w:rsid w:val="00FA65C3"/>
    <w:rsid w:val="00FB502D"/>
    <w:rsid w:val="00FB75C3"/>
    <w:rsid w:val="00FC0E9C"/>
    <w:rsid w:val="00FC5C75"/>
    <w:rsid w:val="00FD415B"/>
    <w:rsid w:val="00FD6B1A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instagram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facebook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8</cp:revision>
  <cp:lastPrinted>2022-02-01T21:38:00Z</cp:lastPrinted>
  <dcterms:created xsi:type="dcterms:W3CDTF">2022-02-01T20:55:00Z</dcterms:created>
  <dcterms:modified xsi:type="dcterms:W3CDTF">2022-02-01T21:58:00Z</dcterms:modified>
</cp:coreProperties>
</file>